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9A3" w:rsidRPr="00876A9A" w:rsidRDefault="005D79A3" w:rsidP="005D79A3">
      <w:pPr>
        <w:spacing w:line="240" w:lineRule="auto"/>
        <w:ind w:left="247" w:firstLine="566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результаты.</w:t>
      </w:r>
    </w:p>
    <w:p w:rsidR="005D79A3" w:rsidRPr="00876A9A" w:rsidRDefault="005D79A3" w:rsidP="005D79A3">
      <w:pPr>
        <w:spacing w:line="240" w:lineRule="auto"/>
        <w:ind w:left="247" w:firstLine="566"/>
        <w:contextualSpacing/>
        <w:jc w:val="left"/>
        <w:rPr>
          <w:sz w:val="24"/>
          <w:szCs w:val="24"/>
        </w:rPr>
      </w:pPr>
      <w:r w:rsidRPr="00876A9A">
        <w:rPr>
          <w:sz w:val="24"/>
          <w:szCs w:val="24"/>
        </w:rPr>
        <w:t>Освоение программы 11 классов предусматривает формирование у них следующих л</w:t>
      </w:r>
      <w:r w:rsidRPr="00876A9A">
        <w:rPr>
          <w:b/>
          <w:sz w:val="24"/>
          <w:szCs w:val="24"/>
        </w:rPr>
        <w:t>ичностных результатов: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развитое моральное сознание и компетентность в решении моральных проблем на основе личностного выбора, </w:t>
      </w:r>
      <w:proofErr w:type="spellStart"/>
      <w:r w:rsidRPr="00876A9A">
        <w:rPr>
          <w:sz w:val="24"/>
          <w:szCs w:val="24"/>
        </w:rPr>
        <w:t>сформированность</w:t>
      </w:r>
      <w:proofErr w:type="spellEnd"/>
      <w:r w:rsidRPr="00876A9A">
        <w:rPr>
          <w:sz w:val="24"/>
          <w:szCs w:val="24"/>
        </w:rPr>
        <w:t xml:space="preserve"> нравственных чувств и нравственного поведения, осознанного и ответственного отношения к собственным поступкам; 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сформированность</w:t>
      </w:r>
      <w:proofErr w:type="spellEnd"/>
      <w:r w:rsidRPr="00876A9A">
        <w:rPr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5D79A3" w:rsidRPr="00876A9A" w:rsidRDefault="005D79A3" w:rsidP="005D79A3">
      <w:pPr>
        <w:numPr>
          <w:ilvl w:val="0"/>
          <w:numId w:val="1"/>
        </w:numPr>
        <w:spacing w:after="224"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сформированность</w:t>
      </w:r>
      <w:proofErr w:type="spellEnd"/>
      <w:r w:rsidRPr="00876A9A">
        <w:rPr>
          <w:sz w:val="24"/>
          <w:szCs w:val="24"/>
        </w:rPr>
        <w:t xml:space="preserve"> ценности здорового и безопасного образа жизни. </w:t>
      </w:r>
    </w:p>
    <w:p w:rsidR="005D79A3" w:rsidRPr="00876A9A" w:rsidRDefault="005D79A3" w:rsidP="005D79A3">
      <w:pPr>
        <w:spacing w:after="0"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Освоение программы </w:t>
      </w:r>
      <w:r w:rsidRPr="00876A9A">
        <w:rPr>
          <w:sz w:val="24"/>
          <w:szCs w:val="24"/>
        </w:rPr>
        <w:t>11 классов предусматривает формирование у них следующих</w:t>
      </w:r>
      <w:r w:rsidRPr="00876A9A">
        <w:rPr>
          <w:rFonts w:eastAsia="Calibri"/>
          <w:sz w:val="24"/>
          <w:szCs w:val="24"/>
        </w:rPr>
        <w:t xml:space="preserve"> </w:t>
      </w:r>
      <w:proofErr w:type="spellStart"/>
      <w:r w:rsidRPr="00876A9A">
        <w:rPr>
          <w:b/>
          <w:sz w:val="24"/>
          <w:szCs w:val="24"/>
        </w:rPr>
        <w:t>метапредметных</w:t>
      </w:r>
      <w:proofErr w:type="spellEnd"/>
      <w:r w:rsidRPr="00876A9A">
        <w:rPr>
          <w:b/>
          <w:sz w:val="24"/>
          <w:szCs w:val="24"/>
        </w:rPr>
        <w:t xml:space="preserve"> результатов обучения: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устанавливать причинно-следственные связи; строить логическую цепь рассуждений;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 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876A9A">
        <w:rPr>
          <w:b/>
          <w:sz w:val="24"/>
          <w:szCs w:val="24"/>
        </w:rPr>
        <w:t xml:space="preserve"> </w:t>
      </w:r>
      <w:r w:rsidRPr="00876A9A">
        <w:rPr>
          <w:sz w:val="24"/>
          <w:szCs w:val="24"/>
        </w:rPr>
        <w:t xml:space="preserve">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 </w:t>
      </w:r>
    </w:p>
    <w:p w:rsidR="005D79A3" w:rsidRPr="00876A9A" w:rsidRDefault="005D79A3" w:rsidP="005D79A3">
      <w:pPr>
        <w:numPr>
          <w:ilvl w:val="0"/>
          <w:numId w:val="1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компетентность в использовании </w:t>
      </w:r>
      <w:proofErr w:type="spellStart"/>
      <w:r w:rsidRPr="00876A9A">
        <w:rPr>
          <w:sz w:val="24"/>
          <w:szCs w:val="24"/>
        </w:rPr>
        <w:t>информационнокоммуникационных</w:t>
      </w:r>
      <w:proofErr w:type="spellEnd"/>
      <w:r w:rsidRPr="00876A9A">
        <w:rPr>
          <w:sz w:val="24"/>
          <w:szCs w:val="24"/>
        </w:rPr>
        <w:t xml:space="preserve"> технологий. </w:t>
      </w:r>
    </w:p>
    <w:p w:rsidR="005D79A3" w:rsidRPr="00876A9A" w:rsidRDefault="005D79A3" w:rsidP="005D79A3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b/>
          <w:sz w:val="24"/>
          <w:szCs w:val="24"/>
        </w:rPr>
        <w:t>Предметные результаты</w:t>
      </w:r>
      <w:r w:rsidRPr="00876A9A">
        <w:rPr>
          <w:sz w:val="24"/>
          <w:szCs w:val="24"/>
        </w:rPr>
        <w:t xml:space="preserve"> обучения </w:t>
      </w:r>
      <w:r>
        <w:rPr>
          <w:sz w:val="24"/>
          <w:szCs w:val="24"/>
          <w:lang w:val="tt-RU"/>
        </w:rPr>
        <w:t>родной литературе</w:t>
      </w:r>
      <w:r w:rsidRPr="00876A9A">
        <w:rPr>
          <w:sz w:val="24"/>
          <w:szCs w:val="24"/>
        </w:rPr>
        <w:t xml:space="preserve"> по каждой изучаемой  теме приводятся в тематическом планировании в графе </w:t>
      </w:r>
      <w:r w:rsidRPr="00876A9A">
        <w:rPr>
          <w:b/>
          <w:sz w:val="24"/>
          <w:szCs w:val="24"/>
        </w:rPr>
        <w:t xml:space="preserve">характеристика основных видов деятельности учащихся. </w:t>
      </w:r>
      <w:r w:rsidRPr="00876A9A">
        <w:rPr>
          <w:sz w:val="24"/>
          <w:szCs w:val="24"/>
        </w:rPr>
        <w:t xml:space="preserve">  </w:t>
      </w:r>
    </w:p>
    <w:p w:rsidR="005D79A3" w:rsidRPr="00876A9A" w:rsidRDefault="005D79A3" w:rsidP="005D79A3">
      <w:pPr>
        <w:spacing w:after="0"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Планируется, что при завершении программы учащийся должен владеть следующими умениями по видам речевой деятельности:</w:t>
      </w:r>
      <w:r w:rsidRPr="00876A9A">
        <w:rPr>
          <w:b/>
          <w:sz w:val="24"/>
          <w:szCs w:val="24"/>
        </w:rPr>
        <w:t xml:space="preserve"> </w:t>
      </w:r>
    </w:p>
    <w:p w:rsidR="005D79A3" w:rsidRPr="00876A9A" w:rsidRDefault="005D79A3" w:rsidP="005D79A3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диалогической речи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proofErr w:type="gramStart"/>
      <w:r w:rsidRPr="00876A9A">
        <w:rPr>
          <w:sz w:val="24"/>
          <w:szCs w:val="24"/>
        </w:rPr>
        <w:t>умение строить</w:t>
      </w:r>
      <w:r w:rsidRPr="00876A9A">
        <w:rPr>
          <w:color w:val="FF0000"/>
          <w:sz w:val="24"/>
          <w:szCs w:val="24"/>
        </w:rPr>
        <w:t xml:space="preserve"> </w:t>
      </w:r>
      <w:r w:rsidRPr="00876A9A">
        <w:rPr>
          <w:sz w:val="24"/>
          <w:szCs w:val="24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 </w:t>
      </w:r>
      <w:proofErr w:type="gramEnd"/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lastRenderedPageBreak/>
        <w:t xml:space="preserve">умение начать, продолжить и закончить разговор; умение расспрашивать с целью уточнения событий;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выражать просьбу помочь, сделать что-либо;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выражать несогласие, отвергать просьбу;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предлагать сотрудничество;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составлять модели общения с собеседником с использованием этикетных выражений;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проводить беседу по предложенной ситуации с помощью опорной схемы.  </w:t>
      </w:r>
    </w:p>
    <w:p w:rsidR="005D79A3" w:rsidRPr="00876A9A" w:rsidRDefault="005D79A3" w:rsidP="005D79A3">
      <w:pPr>
        <w:spacing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диалогической речи: каждый участник диалога должен произнести не менее 10 – 12 реплик. </w:t>
      </w:r>
    </w:p>
    <w:p w:rsidR="005D79A3" w:rsidRPr="00876A9A" w:rsidRDefault="005D79A3" w:rsidP="005D79A3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монологической речи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пересказывать содержание прочитанного текста своими словами  с помощью вопросов, плана или самостоятельно;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продолжить пересказ текста;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рассказывать, видоизменив текст;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</w:t>
      </w:r>
      <w:r w:rsidRPr="00876A9A">
        <w:rPr>
          <w:sz w:val="24"/>
          <w:szCs w:val="24"/>
        </w:rPr>
        <w:tab/>
        <w:t xml:space="preserve">составлять </w:t>
      </w:r>
      <w:r w:rsidRPr="00876A9A">
        <w:rPr>
          <w:sz w:val="24"/>
          <w:szCs w:val="24"/>
        </w:rPr>
        <w:tab/>
        <w:t xml:space="preserve">рассказ </w:t>
      </w:r>
      <w:r w:rsidRPr="00876A9A">
        <w:rPr>
          <w:sz w:val="24"/>
          <w:szCs w:val="24"/>
        </w:rPr>
        <w:tab/>
        <w:t xml:space="preserve">по </w:t>
      </w:r>
      <w:r w:rsidRPr="00876A9A">
        <w:rPr>
          <w:sz w:val="24"/>
          <w:szCs w:val="24"/>
        </w:rPr>
        <w:tab/>
        <w:t xml:space="preserve">предложенной </w:t>
      </w:r>
      <w:r w:rsidRPr="00876A9A">
        <w:rPr>
          <w:sz w:val="24"/>
          <w:szCs w:val="24"/>
        </w:rPr>
        <w:tab/>
        <w:t xml:space="preserve">теме, </w:t>
      </w:r>
      <w:r w:rsidRPr="00876A9A">
        <w:rPr>
          <w:sz w:val="24"/>
          <w:szCs w:val="24"/>
        </w:rPr>
        <w:tab/>
        <w:t xml:space="preserve">соблюдая последовательность;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выразительно рассказывать наизусть стихотворения;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подготовить сообщение о новостях;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умение защитить проект по предложенной теме;  -</w:t>
      </w:r>
      <w:r w:rsidRPr="00876A9A">
        <w:rPr>
          <w:rFonts w:eastAsia="Arial"/>
          <w:sz w:val="24"/>
          <w:szCs w:val="24"/>
        </w:rPr>
        <w:t xml:space="preserve"> </w:t>
      </w:r>
      <w:r w:rsidRPr="00876A9A">
        <w:rPr>
          <w:sz w:val="24"/>
          <w:szCs w:val="24"/>
        </w:rPr>
        <w:t xml:space="preserve"> умение подготовить презентацию. </w:t>
      </w:r>
    </w:p>
    <w:p w:rsidR="005D79A3" w:rsidRPr="00876A9A" w:rsidRDefault="005D79A3" w:rsidP="005D79A3">
      <w:pPr>
        <w:spacing w:after="0"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монологической речи: не менее 13 – 15 фраз. Продолжительность речи по времени: 2 – 2,5  минуты. </w:t>
      </w:r>
    </w:p>
    <w:p w:rsidR="005D79A3" w:rsidRPr="00876A9A" w:rsidRDefault="005D79A3" w:rsidP="005D79A3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</w:t>
      </w:r>
      <w:proofErr w:type="spellStart"/>
      <w:r w:rsidRPr="00876A9A">
        <w:rPr>
          <w:b/>
          <w:i/>
          <w:sz w:val="24"/>
          <w:szCs w:val="24"/>
        </w:rPr>
        <w:t>аудировании</w:t>
      </w:r>
      <w:proofErr w:type="spellEnd"/>
      <w:r w:rsidRPr="00876A9A">
        <w:rPr>
          <w:b/>
          <w:i/>
          <w:sz w:val="24"/>
          <w:szCs w:val="24"/>
        </w:rPr>
        <w:t xml:space="preserve">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понимать на слух речь учителя и  одноклассников при участии в беседе, объяснять им свое мнение;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 </w:t>
      </w:r>
    </w:p>
    <w:p w:rsidR="005D79A3" w:rsidRPr="00876A9A" w:rsidRDefault="005D79A3" w:rsidP="005D79A3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Продолжительность текстов для </w:t>
      </w:r>
      <w:proofErr w:type="spellStart"/>
      <w:r w:rsidRPr="00876A9A">
        <w:rPr>
          <w:sz w:val="24"/>
          <w:szCs w:val="24"/>
        </w:rPr>
        <w:t>аудирования</w:t>
      </w:r>
      <w:proofErr w:type="spellEnd"/>
      <w:r w:rsidRPr="00876A9A">
        <w:rPr>
          <w:sz w:val="24"/>
          <w:szCs w:val="24"/>
        </w:rPr>
        <w:t xml:space="preserve"> по времени звучания: 1,5 – 2 минуты. </w:t>
      </w:r>
    </w:p>
    <w:p w:rsidR="005D79A3" w:rsidRPr="00876A9A" w:rsidRDefault="005D79A3" w:rsidP="005D79A3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чтении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владение навыками чтения научно-популярных, официальных текстов в пределах тем, предусмотренных программой, </w:t>
      </w:r>
      <w:proofErr w:type="gramStart"/>
      <w:r w:rsidRPr="00876A9A">
        <w:rPr>
          <w:sz w:val="24"/>
          <w:szCs w:val="24"/>
        </w:rPr>
        <w:t>с</w:t>
      </w:r>
      <w:proofErr w:type="gramEnd"/>
      <w:r w:rsidRPr="00876A9A">
        <w:rPr>
          <w:sz w:val="24"/>
          <w:szCs w:val="24"/>
        </w:rPr>
        <w:t xml:space="preserve"> полным </w:t>
      </w:r>
    </w:p>
    <w:p w:rsidR="005D79A3" w:rsidRPr="00876A9A" w:rsidRDefault="005D79A3" w:rsidP="005D79A3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пониманием их  содержания;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работать с текстами, в которых содержатся таблицы,  иллюстрации, наглядная символика;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 </w:t>
      </w:r>
    </w:p>
    <w:p w:rsidR="005D79A3" w:rsidRPr="00876A9A" w:rsidRDefault="005D79A3" w:rsidP="005D79A3">
      <w:pPr>
        <w:spacing w:line="240" w:lineRule="auto"/>
        <w:ind w:left="0" w:firstLine="0"/>
        <w:contextualSpacing/>
        <w:rPr>
          <w:sz w:val="24"/>
          <w:szCs w:val="24"/>
        </w:rPr>
      </w:pPr>
      <w:proofErr w:type="spellStart"/>
      <w:r w:rsidRPr="00876A9A">
        <w:rPr>
          <w:sz w:val="24"/>
          <w:szCs w:val="24"/>
        </w:rPr>
        <w:lastRenderedPageBreak/>
        <w:t>Объѐм</w:t>
      </w:r>
      <w:proofErr w:type="spellEnd"/>
      <w:r w:rsidRPr="00876A9A">
        <w:rPr>
          <w:sz w:val="24"/>
          <w:szCs w:val="24"/>
        </w:rPr>
        <w:t xml:space="preserve"> текста для чтения: 400 слов (10 класс),  500 слов (11 класс).</w:t>
      </w:r>
      <w:r w:rsidRPr="00876A9A">
        <w:rPr>
          <w:color w:val="FF0000"/>
          <w:sz w:val="24"/>
          <w:szCs w:val="24"/>
        </w:rPr>
        <w:t xml:space="preserve"> </w:t>
      </w:r>
      <w:r w:rsidRPr="00876A9A">
        <w:rPr>
          <w:b/>
          <w:sz w:val="24"/>
          <w:szCs w:val="24"/>
        </w:rPr>
        <w:t xml:space="preserve"> </w:t>
      </w:r>
    </w:p>
    <w:p w:rsidR="005D79A3" w:rsidRPr="00876A9A" w:rsidRDefault="005D79A3" w:rsidP="005D79A3">
      <w:pPr>
        <w:spacing w:after="205" w:line="240" w:lineRule="auto"/>
        <w:ind w:left="0" w:right="-15" w:firstLine="0"/>
        <w:contextualSpacing/>
        <w:rPr>
          <w:sz w:val="24"/>
          <w:szCs w:val="24"/>
        </w:rPr>
      </w:pPr>
      <w:r w:rsidRPr="00876A9A">
        <w:rPr>
          <w:b/>
          <w:i/>
          <w:sz w:val="24"/>
          <w:szCs w:val="24"/>
        </w:rPr>
        <w:t xml:space="preserve">в письме  </w:t>
      </w:r>
    </w:p>
    <w:p w:rsidR="005D79A3" w:rsidRPr="00876A9A" w:rsidRDefault="005D79A3" w:rsidP="005D79A3">
      <w:p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-умение правильно писать слова активного пользования, указанные в программе;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письменно составлять диалоги различных моделей и рассказы по предложенной теме, прагматические тексты (рецепты, объявления, </w:t>
      </w:r>
      <w:proofErr w:type="spellStart"/>
      <w:r w:rsidRPr="00876A9A">
        <w:rPr>
          <w:sz w:val="24"/>
          <w:szCs w:val="24"/>
        </w:rPr>
        <w:t>афишы</w:t>
      </w:r>
      <w:proofErr w:type="spellEnd"/>
      <w:r w:rsidRPr="00876A9A">
        <w:rPr>
          <w:sz w:val="24"/>
          <w:szCs w:val="24"/>
        </w:rPr>
        <w:t xml:space="preserve"> и т.д.), тексты эпистолярного жанра (личные и официальные письма, поздравления и т.д.);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 xml:space="preserve">умение письменно выражать свои мысли по данной проблеме;  </w:t>
      </w:r>
    </w:p>
    <w:p w:rsidR="005D79A3" w:rsidRPr="00876A9A" w:rsidRDefault="005D79A3" w:rsidP="005D79A3">
      <w:pPr>
        <w:numPr>
          <w:ilvl w:val="0"/>
          <w:numId w:val="2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876A9A">
        <w:rPr>
          <w:sz w:val="24"/>
          <w:szCs w:val="24"/>
        </w:rPr>
        <w:t>умение продолжить предложенный текст или видоизменить его.</w:t>
      </w:r>
      <w:r w:rsidRPr="00876A9A">
        <w:rPr>
          <w:color w:val="FF0000"/>
          <w:sz w:val="24"/>
          <w:szCs w:val="24"/>
        </w:rPr>
        <w:t xml:space="preserve"> </w:t>
      </w:r>
    </w:p>
    <w:p w:rsidR="005D79A3" w:rsidRDefault="005D79A3" w:rsidP="005D79A3">
      <w:pPr>
        <w:spacing w:line="240" w:lineRule="auto"/>
        <w:ind w:left="0" w:firstLine="0"/>
        <w:contextualSpacing/>
        <w:rPr>
          <w:color w:val="FF0000"/>
          <w:sz w:val="24"/>
          <w:szCs w:val="24"/>
        </w:rPr>
      </w:pPr>
      <w:proofErr w:type="spellStart"/>
      <w:r w:rsidRPr="00876A9A">
        <w:rPr>
          <w:sz w:val="24"/>
          <w:szCs w:val="24"/>
        </w:rPr>
        <w:t>Объѐм</w:t>
      </w:r>
      <w:proofErr w:type="spellEnd"/>
      <w:r w:rsidRPr="00876A9A">
        <w:rPr>
          <w:sz w:val="24"/>
          <w:szCs w:val="24"/>
        </w:rPr>
        <w:t xml:space="preserve"> письменной работы: 100 – 120 слов.</w:t>
      </w:r>
      <w:r w:rsidRPr="00876A9A">
        <w:rPr>
          <w:color w:val="FF0000"/>
          <w:sz w:val="24"/>
          <w:szCs w:val="24"/>
        </w:rPr>
        <w:t xml:space="preserve"> </w:t>
      </w:r>
    </w:p>
    <w:p w:rsidR="005D79A3" w:rsidRDefault="005D79A3" w:rsidP="00DD356B">
      <w:pPr>
        <w:spacing w:line="240" w:lineRule="auto"/>
        <w:ind w:left="249" w:right="6" w:firstLine="567"/>
        <w:contextualSpacing/>
        <w:jc w:val="center"/>
        <w:rPr>
          <w:sz w:val="24"/>
          <w:szCs w:val="24"/>
        </w:rPr>
      </w:pPr>
      <w:r w:rsidRPr="005D79A3">
        <w:rPr>
          <w:b/>
          <w:sz w:val="24"/>
          <w:szCs w:val="24"/>
        </w:rPr>
        <w:t>Лингвистические знания и навыки</w:t>
      </w:r>
    </w:p>
    <w:p w:rsidR="00DD356B" w:rsidRDefault="005D79A3" w:rsidP="00DD356B">
      <w:pPr>
        <w:spacing w:line="240" w:lineRule="auto"/>
        <w:ind w:left="249" w:right="6" w:firstLine="567"/>
        <w:contextualSpacing/>
        <w:rPr>
          <w:sz w:val="24"/>
          <w:szCs w:val="24"/>
        </w:rPr>
      </w:pPr>
      <w:r w:rsidRPr="005D79A3">
        <w:rPr>
          <w:b/>
          <w:sz w:val="24"/>
          <w:szCs w:val="24"/>
        </w:rPr>
        <w:t>Грамматика.</w:t>
      </w:r>
      <w:r w:rsidRPr="005D79A3">
        <w:rPr>
          <w:sz w:val="24"/>
          <w:szCs w:val="24"/>
        </w:rPr>
        <w:t xml:space="preserve"> Соответствие-несоответствие отдельных грамматических форм в татарском и русском языках: отсутствие в татарском языке категории рода 23 имен существительных и выражение значения рода с помощью лексем; присутствие в татарском языке категории принадлежности существительных и выражение ее в русском языке; особенности временных форм глаголов изъявительного наклонения в татарском языке; отсутствие в татарском языке категории вида у глаголов и выражение этой категории с помощью аналитических форм; несогласованность прилагательных с </w:t>
      </w:r>
      <w:proofErr w:type="spellStart"/>
      <w:r w:rsidRPr="005D79A3">
        <w:rPr>
          <w:sz w:val="24"/>
          <w:szCs w:val="24"/>
        </w:rPr>
        <w:t>определяемым</w:t>
      </w:r>
      <w:proofErr w:type="gramStart"/>
      <w:r>
        <w:rPr>
          <w:sz w:val="24"/>
          <w:szCs w:val="24"/>
        </w:rPr>
        <w:t>.</w:t>
      </w:r>
      <w:r w:rsidRPr="005D79A3">
        <w:rPr>
          <w:sz w:val="24"/>
          <w:szCs w:val="24"/>
        </w:rPr>
        <w:t>с</w:t>
      </w:r>
      <w:proofErr w:type="gramEnd"/>
      <w:r w:rsidRPr="005D79A3">
        <w:rPr>
          <w:sz w:val="24"/>
          <w:szCs w:val="24"/>
        </w:rPr>
        <w:t>ловом</w:t>
      </w:r>
      <w:proofErr w:type="spellEnd"/>
      <w:r w:rsidRPr="005D79A3">
        <w:rPr>
          <w:sz w:val="24"/>
          <w:szCs w:val="24"/>
        </w:rPr>
        <w:t>; употребление послелогов и послеложных слов после слов; употребление частиц в татарском языке; несклоняемость числительных и прилагательных при употреблении с существительными в татарском языке (</w:t>
      </w:r>
      <w:proofErr w:type="spellStart"/>
      <w:r w:rsidRPr="005D79A3">
        <w:rPr>
          <w:sz w:val="24"/>
          <w:szCs w:val="24"/>
        </w:rPr>
        <w:t>өч</w:t>
      </w:r>
      <w:proofErr w:type="spellEnd"/>
      <w:r w:rsidRPr="005D79A3">
        <w:rPr>
          <w:sz w:val="24"/>
          <w:szCs w:val="24"/>
        </w:rPr>
        <w:t xml:space="preserve"> </w:t>
      </w:r>
      <w:proofErr w:type="spellStart"/>
      <w:r w:rsidRPr="005D79A3">
        <w:rPr>
          <w:sz w:val="24"/>
          <w:szCs w:val="24"/>
        </w:rPr>
        <w:t>малайда</w:t>
      </w:r>
      <w:proofErr w:type="spellEnd"/>
      <w:r w:rsidRPr="005D79A3">
        <w:rPr>
          <w:sz w:val="24"/>
          <w:szCs w:val="24"/>
        </w:rPr>
        <w:t xml:space="preserve"> - у трех мальчиков; </w:t>
      </w:r>
      <w:proofErr w:type="spellStart"/>
      <w:r w:rsidRPr="005D79A3">
        <w:rPr>
          <w:sz w:val="24"/>
          <w:szCs w:val="24"/>
        </w:rPr>
        <w:t>бишенче</w:t>
      </w:r>
      <w:proofErr w:type="spellEnd"/>
      <w:r w:rsidRPr="005D79A3">
        <w:rPr>
          <w:sz w:val="24"/>
          <w:szCs w:val="24"/>
        </w:rPr>
        <w:t xml:space="preserve"> </w:t>
      </w:r>
      <w:proofErr w:type="spellStart"/>
      <w:r w:rsidRPr="005D79A3">
        <w:rPr>
          <w:sz w:val="24"/>
          <w:szCs w:val="24"/>
        </w:rPr>
        <w:t>сыйныфта</w:t>
      </w:r>
      <w:proofErr w:type="spellEnd"/>
      <w:r w:rsidRPr="005D79A3">
        <w:rPr>
          <w:sz w:val="24"/>
          <w:szCs w:val="24"/>
        </w:rPr>
        <w:t xml:space="preserve"> — в пятом классе; </w:t>
      </w:r>
      <w:proofErr w:type="spellStart"/>
      <w:r w:rsidRPr="005D79A3">
        <w:rPr>
          <w:sz w:val="24"/>
          <w:szCs w:val="24"/>
        </w:rPr>
        <w:t>җ</w:t>
      </w:r>
      <w:proofErr w:type="gramStart"/>
      <w:r w:rsidRPr="005D79A3">
        <w:rPr>
          <w:sz w:val="24"/>
          <w:szCs w:val="24"/>
        </w:rPr>
        <w:t>иде</w:t>
      </w:r>
      <w:proofErr w:type="spellEnd"/>
      <w:r w:rsidRPr="005D79A3">
        <w:rPr>
          <w:sz w:val="24"/>
          <w:szCs w:val="24"/>
        </w:rPr>
        <w:t xml:space="preserve"> </w:t>
      </w:r>
      <w:proofErr w:type="spellStart"/>
      <w:r w:rsidRPr="005D79A3">
        <w:rPr>
          <w:sz w:val="24"/>
          <w:szCs w:val="24"/>
        </w:rPr>
        <w:t>баланың</w:t>
      </w:r>
      <w:proofErr w:type="spellEnd"/>
      <w:r w:rsidRPr="005D79A3">
        <w:rPr>
          <w:sz w:val="24"/>
          <w:szCs w:val="24"/>
        </w:rPr>
        <w:t xml:space="preserve"> — у семи детей, </w:t>
      </w:r>
      <w:proofErr w:type="spellStart"/>
      <w:r w:rsidRPr="005D79A3">
        <w:rPr>
          <w:sz w:val="24"/>
          <w:szCs w:val="24"/>
        </w:rPr>
        <w:t>матур</w:t>
      </w:r>
      <w:proofErr w:type="spellEnd"/>
      <w:r w:rsidRPr="005D79A3">
        <w:rPr>
          <w:sz w:val="24"/>
          <w:szCs w:val="24"/>
        </w:rPr>
        <w:t xml:space="preserve"> </w:t>
      </w:r>
      <w:proofErr w:type="spellStart"/>
      <w:r w:rsidRPr="005D79A3">
        <w:rPr>
          <w:sz w:val="24"/>
          <w:szCs w:val="24"/>
        </w:rPr>
        <w:t>бинада</w:t>
      </w:r>
      <w:proofErr w:type="spellEnd"/>
      <w:r w:rsidRPr="005D79A3">
        <w:rPr>
          <w:sz w:val="24"/>
          <w:szCs w:val="24"/>
        </w:rPr>
        <w:t xml:space="preserve"> — в красивом здании); несклоняемость существительных при употреблении с количественными числительными. </w:t>
      </w:r>
      <w:proofErr w:type="gramEnd"/>
    </w:p>
    <w:p w:rsidR="004C1C58" w:rsidRPr="00DD356B" w:rsidRDefault="005D79A3" w:rsidP="00DD356B">
      <w:pPr>
        <w:spacing w:line="240" w:lineRule="auto"/>
        <w:ind w:left="249" w:right="6" w:firstLine="567"/>
        <w:contextualSpacing/>
        <w:rPr>
          <w:sz w:val="24"/>
          <w:szCs w:val="24"/>
        </w:rPr>
      </w:pPr>
      <w:r w:rsidRPr="00DD356B">
        <w:rPr>
          <w:b/>
          <w:sz w:val="24"/>
          <w:szCs w:val="24"/>
        </w:rPr>
        <w:t>Синтаксис. Пунктуация</w:t>
      </w:r>
      <w:r w:rsidRPr="005D79A3">
        <w:rPr>
          <w:sz w:val="24"/>
          <w:szCs w:val="24"/>
        </w:rPr>
        <w:t>. Средства связи в предложении. Постпозиция сказуемого в повествовательном предложении. Наиболее активные типы сложноподчиненных предложений. Особенности расположения синтетических придаточных предложений перед главным предложением. Знаки препинания в письменной речи: тире между подлежащим и сказуемым, знаки препинания между обособленными членами</w:t>
      </w:r>
      <w:r w:rsidR="00DD356B" w:rsidRPr="00DD356B">
        <w:t xml:space="preserve"> </w:t>
      </w:r>
      <w:r w:rsidR="00DD356B" w:rsidRPr="00DD356B">
        <w:rPr>
          <w:sz w:val="24"/>
          <w:szCs w:val="24"/>
        </w:rPr>
        <w:t>в сложносочиненных и сложноподчиненных предложениях. Знаки препинания в диалоге и в прямой речи</w:t>
      </w:r>
    </w:p>
    <w:p w:rsidR="004C1C58" w:rsidRDefault="004C1C58" w:rsidP="00665E28">
      <w:pPr>
        <w:spacing w:line="240" w:lineRule="auto"/>
        <w:ind w:left="0" w:firstLine="0"/>
        <w:contextualSpacing/>
        <w:rPr>
          <w:sz w:val="24"/>
          <w:szCs w:val="24"/>
        </w:rPr>
      </w:pPr>
    </w:p>
    <w:p w:rsidR="004C1C58" w:rsidRDefault="004C1C58" w:rsidP="00876A9A">
      <w:pPr>
        <w:spacing w:line="240" w:lineRule="auto"/>
        <w:ind w:left="247" w:firstLine="566"/>
        <w:contextualSpacing/>
        <w:rPr>
          <w:sz w:val="24"/>
          <w:szCs w:val="24"/>
        </w:rPr>
      </w:pPr>
    </w:p>
    <w:p w:rsidR="004C1C58" w:rsidRDefault="004C1C58" w:rsidP="004C1C58">
      <w:pPr>
        <w:spacing w:line="240" w:lineRule="auto"/>
        <w:ind w:left="247" w:firstLine="566"/>
        <w:contextualSpacing/>
        <w:jc w:val="center"/>
        <w:rPr>
          <w:sz w:val="24"/>
          <w:szCs w:val="24"/>
          <w:lang w:val="tt-RU"/>
        </w:rPr>
      </w:pPr>
      <w:r w:rsidRPr="004C1C58">
        <w:rPr>
          <w:b/>
          <w:sz w:val="24"/>
          <w:szCs w:val="24"/>
          <w:lang w:val="tt-RU"/>
        </w:rPr>
        <w:t>Содержание учебного предмета</w:t>
      </w:r>
      <w:r>
        <w:rPr>
          <w:sz w:val="24"/>
          <w:szCs w:val="24"/>
          <w:lang w:val="tt-RU"/>
        </w:rPr>
        <w:t>.</w:t>
      </w:r>
    </w:p>
    <w:p w:rsidR="004C1C58" w:rsidRPr="004C1C58" w:rsidRDefault="004C1C58" w:rsidP="004C1C58">
      <w:pPr>
        <w:spacing w:line="240" w:lineRule="auto"/>
        <w:ind w:left="249" w:right="6" w:firstLine="0"/>
        <w:contextualSpacing/>
        <w:rPr>
          <w:sz w:val="24"/>
          <w:szCs w:val="24"/>
        </w:rPr>
      </w:pPr>
      <w:r w:rsidRPr="004C1C58">
        <w:rPr>
          <w:b/>
          <w:sz w:val="24"/>
          <w:szCs w:val="24"/>
        </w:rPr>
        <w:t xml:space="preserve">Знание и жизнь. </w:t>
      </w:r>
      <w:r w:rsidRPr="004C1C58">
        <w:rPr>
          <w:sz w:val="24"/>
          <w:szCs w:val="24"/>
        </w:rPr>
        <w:t>Выбор жизненного пути. Желания и возможности. Высшие учебные заведения и выбранные профессии</w:t>
      </w:r>
      <w:r w:rsidRPr="004C1C58">
        <w:rPr>
          <w:b/>
          <w:sz w:val="24"/>
          <w:szCs w:val="24"/>
        </w:rPr>
        <w:t xml:space="preserve">. </w:t>
      </w:r>
      <w:r w:rsidRPr="004C1C58">
        <w:rPr>
          <w:sz w:val="24"/>
          <w:szCs w:val="24"/>
        </w:rPr>
        <w:t xml:space="preserve">Проблемы с выбором профессии. Роль изучения языков в современной экономической жизни. </w:t>
      </w:r>
    </w:p>
    <w:p w:rsidR="004C1C58" w:rsidRPr="004C1C58" w:rsidRDefault="004C1C58" w:rsidP="004C1C58">
      <w:pPr>
        <w:spacing w:line="240" w:lineRule="auto"/>
        <w:ind w:left="247" w:right="6" w:firstLine="37"/>
        <w:contextualSpacing/>
        <w:rPr>
          <w:sz w:val="24"/>
          <w:szCs w:val="24"/>
        </w:rPr>
      </w:pPr>
      <w:r w:rsidRPr="004C1C58">
        <w:rPr>
          <w:b/>
          <w:sz w:val="24"/>
          <w:szCs w:val="24"/>
        </w:rPr>
        <w:t xml:space="preserve">Республика Татарстан. </w:t>
      </w:r>
      <w:r w:rsidRPr="004C1C58">
        <w:rPr>
          <w:sz w:val="24"/>
          <w:szCs w:val="24"/>
        </w:rPr>
        <w:t xml:space="preserve"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</w:t>
      </w:r>
      <w:proofErr w:type="gramStart"/>
      <w:r w:rsidRPr="004C1C58">
        <w:rPr>
          <w:sz w:val="24"/>
          <w:szCs w:val="24"/>
        </w:rPr>
        <w:t>Выдающиеся личности татарского народа (композиторы, художники, певцы, артисты, поэты, писатели, просветители).</w:t>
      </w:r>
      <w:proofErr w:type="gramEnd"/>
      <w:r w:rsidRPr="004C1C58">
        <w:rPr>
          <w:sz w:val="24"/>
          <w:szCs w:val="24"/>
        </w:rPr>
        <w:t xml:space="preserve"> Казань – политический, культурный и исторический центр. Вклад Татарстана в развитие мирового спорта. Международные связи Республики Татарстан. </w:t>
      </w:r>
    </w:p>
    <w:p w:rsidR="004C1C58" w:rsidRPr="004C1C58" w:rsidRDefault="00C5488A" w:rsidP="004C1C58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Спорт и здоровый образ жизни.</w:t>
      </w:r>
    </w:p>
    <w:p w:rsidR="004C1C58" w:rsidRPr="004C1C58" w:rsidRDefault="00C5488A" w:rsidP="004C1C5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Виды спорта. Знаменитые спортсмены Татарстана.</w:t>
      </w:r>
      <w:r w:rsidR="004C1C58" w:rsidRPr="004C1C58">
        <w:rPr>
          <w:sz w:val="24"/>
          <w:szCs w:val="24"/>
        </w:rPr>
        <w:t xml:space="preserve">  </w:t>
      </w:r>
      <w:r>
        <w:rPr>
          <w:sz w:val="24"/>
          <w:szCs w:val="24"/>
        </w:rPr>
        <w:t>Как</w:t>
      </w:r>
      <w:r>
        <w:rPr>
          <w:sz w:val="24"/>
          <w:szCs w:val="24"/>
          <w:lang w:val="tt-RU"/>
        </w:rPr>
        <w:t>ие условия есть в деревни, чтобы заниматься спортом</w:t>
      </w:r>
      <w:r w:rsidR="004C1C58" w:rsidRPr="004C1C58">
        <w:rPr>
          <w:sz w:val="24"/>
          <w:szCs w:val="24"/>
        </w:rPr>
        <w:t xml:space="preserve">. </w:t>
      </w:r>
      <w:r>
        <w:rPr>
          <w:sz w:val="24"/>
          <w:szCs w:val="24"/>
        </w:rPr>
        <w:t>Какие они</w:t>
      </w:r>
      <w:r w:rsidR="004C1C58" w:rsidRPr="004C1C58">
        <w:rPr>
          <w:sz w:val="24"/>
          <w:szCs w:val="24"/>
        </w:rPr>
        <w:t>?</w:t>
      </w:r>
    </w:p>
    <w:p w:rsidR="00C5488A" w:rsidRPr="00C5488A" w:rsidRDefault="00C5488A" w:rsidP="00C5488A">
      <w:pPr>
        <w:spacing w:line="240" w:lineRule="auto"/>
        <w:ind w:left="249" w:right="6" w:firstLine="0"/>
        <w:contextualSpacing/>
        <w:rPr>
          <w:sz w:val="24"/>
          <w:szCs w:val="24"/>
        </w:rPr>
      </w:pPr>
      <w:r w:rsidRPr="00C5488A">
        <w:rPr>
          <w:b/>
          <w:sz w:val="24"/>
          <w:szCs w:val="24"/>
        </w:rPr>
        <w:t>Семейные ценности.</w:t>
      </w:r>
      <w:r w:rsidRPr="00C5488A">
        <w:rPr>
          <w:b/>
          <w:color w:val="7030A0"/>
          <w:sz w:val="24"/>
          <w:szCs w:val="24"/>
        </w:rPr>
        <w:t xml:space="preserve"> </w:t>
      </w:r>
      <w:r w:rsidRPr="00C5488A">
        <w:rPr>
          <w:sz w:val="24"/>
          <w:szCs w:val="24"/>
        </w:rPr>
        <w:t xml:space="preserve">Нормы взаимоотношений среди </w:t>
      </w:r>
      <w:proofErr w:type="spellStart"/>
      <w:proofErr w:type="gramStart"/>
      <w:r w:rsidRPr="00C5488A">
        <w:rPr>
          <w:sz w:val="24"/>
          <w:szCs w:val="24"/>
        </w:rPr>
        <w:t>молод</w:t>
      </w:r>
      <w:proofErr w:type="gramEnd"/>
      <w:r w:rsidRPr="00C5488A">
        <w:rPr>
          <w:sz w:val="24"/>
          <w:szCs w:val="24"/>
        </w:rPr>
        <w:t>ѐжи</w:t>
      </w:r>
      <w:proofErr w:type="spellEnd"/>
      <w:r w:rsidRPr="00C5488A">
        <w:rPr>
          <w:sz w:val="24"/>
          <w:szCs w:val="24"/>
        </w:rPr>
        <w:t xml:space="preserve">. Ответственное отношение к созданию семьи. Современные проблемы в семейных отношениях. Обязанности родителей перед детьми, детей – перед родителями.  </w:t>
      </w:r>
    </w:p>
    <w:p w:rsidR="004C1C58" w:rsidRPr="004C1C58" w:rsidRDefault="00C5488A" w:rsidP="004C1C58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Первые эмоции… Создание семьи</w:t>
      </w:r>
    </w:p>
    <w:p w:rsidR="00AC518D" w:rsidRPr="00665E28" w:rsidRDefault="00C5488A" w:rsidP="00665E28">
      <w:pPr>
        <w:spacing w:line="240" w:lineRule="auto"/>
        <w:ind w:left="249" w:right="6" w:firstLine="0"/>
        <w:contextualSpacing/>
        <w:rPr>
          <w:sz w:val="24"/>
          <w:szCs w:val="24"/>
        </w:rPr>
      </w:pPr>
      <w:r w:rsidRPr="00C5488A">
        <w:rPr>
          <w:sz w:val="24"/>
          <w:szCs w:val="24"/>
        </w:rPr>
        <w:t>Положительные и отрицательные качества друзей. Умение дружить, секреты общения с друзьями. Первые искренние чув</w:t>
      </w:r>
      <w:r w:rsidR="00665E28">
        <w:rPr>
          <w:sz w:val="24"/>
          <w:szCs w:val="24"/>
        </w:rPr>
        <w:t>ства, бережное отношение к ни</w:t>
      </w:r>
      <w:bookmarkStart w:id="0" w:name="_GoBack"/>
      <w:bookmarkEnd w:id="0"/>
    </w:p>
    <w:p w:rsidR="00AC518D" w:rsidRDefault="00AC518D" w:rsidP="00030B22">
      <w:pPr>
        <w:spacing w:line="240" w:lineRule="auto"/>
        <w:ind w:left="249" w:right="6" w:firstLine="0"/>
        <w:contextualSpacing/>
        <w:jc w:val="center"/>
        <w:rPr>
          <w:b/>
          <w:sz w:val="24"/>
          <w:szCs w:val="24"/>
        </w:rPr>
      </w:pPr>
    </w:p>
    <w:p w:rsidR="00AC518D" w:rsidRDefault="00AC518D" w:rsidP="00030B22">
      <w:pPr>
        <w:spacing w:line="240" w:lineRule="auto"/>
        <w:ind w:left="249" w:right="6" w:firstLine="0"/>
        <w:contextualSpacing/>
        <w:jc w:val="center"/>
        <w:rPr>
          <w:b/>
          <w:sz w:val="24"/>
          <w:szCs w:val="24"/>
        </w:rPr>
      </w:pPr>
    </w:p>
    <w:p w:rsidR="00AC518D" w:rsidRDefault="00AC518D" w:rsidP="00030B22">
      <w:pPr>
        <w:spacing w:line="240" w:lineRule="auto"/>
        <w:ind w:left="249" w:right="6" w:firstLine="0"/>
        <w:contextualSpacing/>
        <w:jc w:val="center"/>
        <w:rPr>
          <w:b/>
          <w:sz w:val="24"/>
          <w:szCs w:val="24"/>
        </w:rPr>
      </w:pPr>
    </w:p>
    <w:p w:rsidR="00AC518D" w:rsidRDefault="00AC518D" w:rsidP="00030B22">
      <w:pPr>
        <w:spacing w:line="240" w:lineRule="auto"/>
        <w:ind w:left="249" w:right="6" w:firstLine="0"/>
        <w:contextualSpacing/>
        <w:jc w:val="center"/>
        <w:rPr>
          <w:b/>
          <w:sz w:val="24"/>
          <w:szCs w:val="24"/>
        </w:rPr>
      </w:pPr>
    </w:p>
    <w:p w:rsidR="00030B22" w:rsidRDefault="00A3728B" w:rsidP="00A3728B">
      <w:pPr>
        <w:tabs>
          <w:tab w:val="center" w:pos="7406"/>
          <w:tab w:val="left" w:pos="10215"/>
        </w:tabs>
        <w:spacing w:line="240" w:lineRule="auto"/>
        <w:ind w:left="249" w:right="6" w:firstLine="0"/>
        <w:contextualSpacing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Календарно </w:t>
      </w:r>
      <w:r w:rsidR="00030B2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тематическое</w:t>
      </w:r>
      <w:r w:rsidR="00030B22">
        <w:rPr>
          <w:b/>
          <w:sz w:val="24"/>
          <w:szCs w:val="24"/>
        </w:rPr>
        <w:t xml:space="preserve"> план</w:t>
      </w:r>
      <w:r>
        <w:rPr>
          <w:b/>
          <w:sz w:val="24"/>
          <w:szCs w:val="24"/>
        </w:rPr>
        <w:t>ирование</w:t>
      </w:r>
      <w:r>
        <w:rPr>
          <w:b/>
          <w:sz w:val="24"/>
          <w:szCs w:val="24"/>
        </w:rPr>
        <w:tab/>
      </w:r>
    </w:p>
    <w:p w:rsidR="00A3728B" w:rsidRDefault="00A3728B" w:rsidP="00A3728B">
      <w:pPr>
        <w:tabs>
          <w:tab w:val="center" w:pos="7406"/>
          <w:tab w:val="left" w:pos="10215"/>
        </w:tabs>
        <w:spacing w:line="240" w:lineRule="auto"/>
        <w:ind w:left="249" w:right="6" w:firstLine="0"/>
        <w:contextualSpacing/>
        <w:jc w:val="left"/>
        <w:rPr>
          <w:b/>
          <w:sz w:val="24"/>
          <w:szCs w:val="24"/>
        </w:rPr>
      </w:pPr>
    </w:p>
    <w:tbl>
      <w:tblPr>
        <w:tblStyle w:val="a3"/>
        <w:tblW w:w="0" w:type="auto"/>
        <w:tblInd w:w="249" w:type="dxa"/>
        <w:tblLook w:val="04A0" w:firstRow="1" w:lastRow="0" w:firstColumn="1" w:lastColumn="0" w:noHBand="0" w:noVBand="1"/>
      </w:tblPr>
      <w:tblGrid>
        <w:gridCol w:w="739"/>
        <w:gridCol w:w="10914"/>
        <w:gridCol w:w="1418"/>
        <w:gridCol w:w="1240"/>
      </w:tblGrid>
      <w:tr w:rsidR="00A3728B" w:rsidTr="00662C72">
        <w:trPr>
          <w:trHeight w:val="285"/>
        </w:trPr>
        <w:tc>
          <w:tcPr>
            <w:tcW w:w="739" w:type="dxa"/>
            <w:vMerge w:val="restart"/>
          </w:tcPr>
          <w:p w:rsidR="00A3728B" w:rsidRDefault="00A3728B" w:rsidP="00030B22">
            <w:pPr>
              <w:spacing w:line="240" w:lineRule="auto"/>
              <w:ind w:left="0" w:right="6"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0914" w:type="dxa"/>
            <w:vMerge w:val="restart"/>
          </w:tcPr>
          <w:p w:rsidR="00A3728B" w:rsidRPr="00030B22" w:rsidRDefault="00A3728B" w:rsidP="00030B22">
            <w:pPr>
              <w:spacing w:line="240" w:lineRule="auto"/>
              <w:ind w:left="0" w:right="6" w:firstLine="0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A3728B" w:rsidRPr="00030B22" w:rsidRDefault="00A3728B" w:rsidP="00030B22">
            <w:pPr>
              <w:spacing w:line="240" w:lineRule="auto"/>
              <w:ind w:left="0" w:right="6" w:firstLine="0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Время проведения</w:t>
            </w:r>
          </w:p>
        </w:tc>
      </w:tr>
      <w:tr w:rsidR="00A3728B" w:rsidTr="00434EC1">
        <w:trPr>
          <w:trHeight w:val="255"/>
        </w:trPr>
        <w:tc>
          <w:tcPr>
            <w:tcW w:w="739" w:type="dxa"/>
            <w:vMerge/>
          </w:tcPr>
          <w:p w:rsidR="00A3728B" w:rsidRDefault="00A3728B" w:rsidP="00030B22">
            <w:pPr>
              <w:spacing w:line="240" w:lineRule="auto"/>
              <w:ind w:left="0" w:right="6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4" w:type="dxa"/>
            <w:vMerge/>
          </w:tcPr>
          <w:p w:rsidR="00A3728B" w:rsidRDefault="00A3728B" w:rsidP="00030B22">
            <w:pPr>
              <w:spacing w:line="240" w:lineRule="auto"/>
              <w:ind w:left="0" w:right="6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3728B" w:rsidRDefault="00A3728B" w:rsidP="00E07B1A">
            <w:pPr>
              <w:spacing w:line="240" w:lineRule="auto"/>
              <w:ind w:left="0" w:right="6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1240" w:type="dxa"/>
          </w:tcPr>
          <w:p w:rsidR="00A3728B" w:rsidRDefault="00A3728B" w:rsidP="00030B22">
            <w:pPr>
              <w:spacing w:line="240" w:lineRule="auto"/>
              <w:ind w:left="0" w:right="6"/>
              <w:contextualSpacing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по факту</w:t>
            </w: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</w:t>
            </w:r>
          </w:p>
        </w:tc>
        <w:tc>
          <w:tcPr>
            <w:tcW w:w="10914" w:type="dxa"/>
            <w:shd w:val="clear" w:color="auto" w:fill="auto"/>
          </w:tcPr>
          <w:p w:rsidR="00E07B1A" w:rsidRPr="00193DE4" w:rsidRDefault="00E3390C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С Новым учебным годом!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RPr="00D6685F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E3390C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Фанис Яруллин “Вы самый прекрасный человек” </w:t>
            </w:r>
          </w:p>
        </w:tc>
        <w:tc>
          <w:tcPr>
            <w:tcW w:w="1418" w:type="dxa"/>
          </w:tcPr>
          <w:p w:rsidR="00030B22" w:rsidRPr="00CF04A8" w:rsidRDefault="00D6685F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D6685F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3</w:t>
            </w:r>
          </w:p>
        </w:tc>
        <w:tc>
          <w:tcPr>
            <w:tcW w:w="10914" w:type="dxa"/>
            <w:shd w:val="clear" w:color="auto" w:fill="auto"/>
          </w:tcPr>
          <w:p w:rsidR="00030B22" w:rsidRPr="00D6685F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 w:rsidRPr="00D6685F">
              <w:rPr>
                <w:color w:val="000000"/>
              </w:rPr>
              <w:t xml:space="preserve">Лексико грамматический материал по тексту З. </w:t>
            </w:r>
            <w:proofErr w:type="spellStart"/>
            <w:r w:rsidRPr="00D6685F">
              <w:rPr>
                <w:color w:val="000000"/>
              </w:rPr>
              <w:t>Тарджеманова</w:t>
            </w:r>
            <w:proofErr w:type="spellEnd"/>
            <w:r w:rsidRPr="00D6685F">
              <w:rPr>
                <w:color w:val="000000"/>
              </w:rPr>
              <w:t xml:space="preserve"> "</w:t>
            </w:r>
            <w:r>
              <w:rPr>
                <w:color w:val="000000"/>
              </w:rPr>
              <w:t>П</w:t>
            </w:r>
            <w:r w:rsidRPr="00D6685F">
              <w:rPr>
                <w:color w:val="000000"/>
              </w:rPr>
              <w:t>исьмо учителям математики</w:t>
            </w:r>
            <w:r>
              <w:rPr>
                <w:color w:val="000000"/>
              </w:rPr>
              <w:t>»</w:t>
            </w:r>
            <w:r w:rsidRPr="00D6685F">
              <w:rPr>
                <w:rStyle w:val="c0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030B22" w:rsidRPr="00D6685F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D6685F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D6685F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4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В.Хайруллина “Падежи”. Диктант.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D6685F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5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A3728B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color w:val="000000"/>
              </w:rPr>
              <w:t xml:space="preserve">Работа над </w:t>
            </w:r>
            <w:proofErr w:type="spellStart"/>
            <w:r>
              <w:rPr>
                <w:color w:val="000000"/>
              </w:rPr>
              <w:t>ошибками</w:t>
            </w:r>
            <w:proofErr w:type="gramStart"/>
            <w:r>
              <w:rPr>
                <w:color w:val="000000"/>
              </w:rPr>
              <w:t>.</w:t>
            </w:r>
            <w:r w:rsidR="00336CB4" w:rsidRPr="009D17BB">
              <w:rPr>
                <w:color w:val="000000"/>
              </w:rPr>
              <w:t>Л</w:t>
            </w:r>
            <w:proofErr w:type="gramEnd"/>
            <w:r w:rsidR="00336CB4" w:rsidRPr="009D17BB">
              <w:rPr>
                <w:color w:val="000000"/>
              </w:rPr>
              <w:t>ексико</w:t>
            </w:r>
            <w:proofErr w:type="spellEnd"/>
            <w:r w:rsidR="00336CB4" w:rsidRPr="009D17BB">
              <w:rPr>
                <w:color w:val="000000"/>
              </w:rPr>
              <w:t xml:space="preserve">-грамматический материал </w:t>
            </w:r>
            <w:r w:rsidR="00336CB4">
              <w:rPr>
                <w:color w:val="000000"/>
              </w:rPr>
              <w:t xml:space="preserve">произведения Т. </w:t>
            </w:r>
            <w:proofErr w:type="spellStart"/>
            <w:r w:rsidR="00336CB4">
              <w:rPr>
                <w:color w:val="000000"/>
              </w:rPr>
              <w:t>Миннуллина</w:t>
            </w:r>
            <w:proofErr w:type="spellEnd"/>
            <w:r w:rsidR="00336CB4">
              <w:rPr>
                <w:color w:val="000000"/>
              </w:rPr>
              <w:t xml:space="preserve"> «С</w:t>
            </w:r>
            <w:r w:rsidR="00336CB4" w:rsidRPr="009D17BB">
              <w:rPr>
                <w:color w:val="000000"/>
              </w:rPr>
              <w:t xml:space="preserve">удьба, </w:t>
            </w:r>
            <w:r w:rsidR="00336CB4">
              <w:rPr>
                <w:color w:val="000000"/>
              </w:rPr>
              <w:t>выбранная нами»</w:t>
            </w:r>
            <w:r w:rsidR="009D17BB">
              <w:rPr>
                <w:rStyle w:val="c0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9D17BB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6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Лексико-граматический материал “Вы готовы?”. </w:t>
            </w:r>
          </w:p>
        </w:tc>
        <w:tc>
          <w:tcPr>
            <w:tcW w:w="1418" w:type="dxa"/>
          </w:tcPr>
          <w:p w:rsidR="00030B22" w:rsidRPr="009D17BB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9D17BB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E07B1A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7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в произведении “Экзамен”.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9D17BB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8</w:t>
            </w:r>
          </w:p>
        </w:tc>
        <w:tc>
          <w:tcPr>
            <w:tcW w:w="10914" w:type="dxa"/>
            <w:shd w:val="clear" w:color="auto" w:fill="auto"/>
          </w:tcPr>
          <w:p w:rsidR="00030B22" w:rsidRPr="009D17BB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в тексте “Извсетные Акчурины”. </w:t>
            </w:r>
          </w:p>
        </w:tc>
        <w:tc>
          <w:tcPr>
            <w:tcW w:w="1418" w:type="dxa"/>
          </w:tcPr>
          <w:p w:rsidR="00030B22" w:rsidRPr="009D17BB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9D17BB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9D17BB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9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7c28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в произвед. “Белые цветы”. Словарный диктант.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9D17BB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10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7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Контрольная работа №1”Впереди дороги,какую выбрать?” </w:t>
            </w:r>
          </w:p>
        </w:tc>
        <w:tc>
          <w:tcPr>
            <w:tcW w:w="1418" w:type="dxa"/>
          </w:tcPr>
          <w:p w:rsidR="00030B22" w:rsidRPr="009D17BB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9D17BB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E07B1A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lastRenderedPageBreak/>
              <w:t>11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7c28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в произвед.”Белые цветы”.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12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Изложение на тему «Профессия социолога».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13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в тексте «Реклама».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14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7"/>
              <w:rPr>
                <w:lang w:val="tt-RU"/>
              </w:rPr>
            </w:pPr>
            <w:r>
              <w:rPr>
                <w:rStyle w:val="c0c12"/>
              </w:rPr>
              <w:t xml:space="preserve">Контрольная работа №2 по теме «Выбор </w:t>
            </w:r>
            <w:proofErr w:type="gramStart"/>
            <w:r>
              <w:rPr>
                <w:rStyle w:val="c0c12"/>
              </w:rPr>
              <w:t>профессии-ответственная</w:t>
            </w:r>
            <w:proofErr w:type="gramEnd"/>
            <w:r>
              <w:rPr>
                <w:rStyle w:val="c0c12"/>
              </w:rPr>
              <w:t xml:space="preserve"> работа».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15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A3728B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Работа над ошибками. </w:t>
            </w:r>
            <w:r w:rsidR="00336CB4">
              <w:rPr>
                <w:rStyle w:val="c0"/>
              </w:rPr>
              <w:t>Лексико-грамматический материал «</w:t>
            </w:r>
            <w:r w:rsidR="00336CB4">
              <w:rPr>
                <w:rStyle w:val="c0c12"/>
              </w:rPr>
              <w:t xml:space="preserve">Выбор </w:t>
            </w:r>
            <w:proofErr w:type="gramStart"/>
            <w:r w:rsidR="00336CB4">
              <w:rPr>
                <w:rStyle w:val="c0c12"/>
              </w:rPr>
              <w:t>профессии-ответственная</w:t>
            </w:r>
            <w:proofErr w:type="gramEnd"/>
            <w:r w:rsidR="00336CB4">
              <w:rPr>
                <w:rStyle w:val="c0c12"/>
              </w:rPr>
              <w:t xml:space="preserve"> работа</w:t>
            </w:r>
            <w:r w:rsidR="00336CB4">
              <w:rPr>
                <w:rStyle w:val="c0"/>
              </w:rPr>
              <w:t xml:space="preserve">» </w:t>
            </w:r>
            <w:r w:rsidR="009D17BB">
              <w:rPr>
                <w:rStyle w:val="c0"/>
              </w:rPr>
              <w:t xml:space="preserve">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  <w:r w:rsidRPr="00030B22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Республика Татарстан.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  <w:r w:rsidRPr="00030B22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«Экономическое развитие Татарстана».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18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«Столица Казань».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19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«В мире искусств».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20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A3728B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«Высшие учебные заведения города Казани».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21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</w:rPr>
              <w:t xml:space="preserve">Лексико-грамматический материал «Летняя универсиада».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030B22" w:rsidRPr="00E07B1A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22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Г.Кутуй “Неотосланные письма”. </w:t>
            </w:r>
            <w:r w:rsidR="00A3728B">
              <w:rPr>
                <w:rStyle w:val="c0"/>
                <w:lang w:val="tt-RU"/>
              </w:rPr>
              <w:t>(1 часть)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E07B1A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23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336CB4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Г.Кутуй “Неотосланные письма”. </w:t>
            </w:r>
            <w:r w:rsidR="00A3728B">
              <w:rPr>
                <w:rStyle w:val="c0"/>
                <w:lang w:val="tt-RU"/>
              </w:rPr>
              <w:t>(2 часть)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336CB4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24</w:t>
            </w:r>
          </w:p>
        </w:tc>
        <w:tc>
          <w:tcPr>
            <w:tcW w:w="10914" w:type="dxa"/>
            <w:shd w:val="clear" w:color="auto" w:fill="auto"/>
          </w:tcPr>
          <w:p w:rsidR="00030B22" w:rsidRPr="00434EC1" w:rsidRDefault="00724593" w:rsidP="00724593">
            <w:pPr>
              <w:pStyle w:val="c25c52"/>
              <w:spacing w:line="360" w:lineRule="auto"/>
              <w:rPr>
                <w:lang w:val="tt-RU"/>
              </w:rPr>
            </w:pPr>
            <w:r w:rsidRPr="00724593">
              <w:rPr>
                <w:rStyle w:val="c0c6c12"/>
                <w:lang w:val="tt-RU"/>
              </w:rPr>
              <w:t>Лексико-граммматический материал Т.Миннуллин “Илгизяр+Вера</w:t>
            </w:r>
            <w:r w:rsidR="00336CB4">
              <w:rPr>
                <w:rStyle w:val="c0c6c12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030B22" w:rsidRPr="00336CB4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336CB4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030B22" w:rsidRPr="00E07B1A" w:rsidTr="00434EC1">
        <w:tc>
          <w:tcPr>
            <w:tcW w:w="739" w:type="dxa"/>
            <w:shd w:val="clear" w:color="auto" w:fill="auto"/>
          </w:tcPr>
          <w:p w:rsidR="00030B22" w:rsidRPr="00193DE4" w:rsidRDefault="00030B22" w:rsidP="00030B22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25</w:t>
            </w:r>
          </w:p>
        </w:tc>
        <w:tc>
          <w:tcPr>
            <w:tcW w:w="10914" w:type="dxa"/>
            <w:shd w:val="clear" w:color="auto" w:fill="auto"/>
          </w:tcPr>
          <w:p w:rsidR="00030B22" w:rsidRPr="00193DE4" w:rsidRDefault="00724593" w:rsidP="00724593">
            <w:pPr>
              <w:pStyle w:val="c25c52"/>
              <w:spacing w:line="360" w:lineRule="auto"/>
              <w:rPr>
                <w:lang w:val="tt-RU"/>
              </w:rPr>
            </w:pPr>
            <w:r w:rsidRPr="00724593">
              <w:rPr>
                <w:rStyle w:val="c0c6c12"/>
                <w:lang w:val="tt-RU"/>
              </w:rPr>
              <w:t xml:space="preserve"> </w:t>
            </w:r>
            <w:r>
              <w:rPr>
                <w:rStyle w:val="c0c6c12"/>
                <w:lang w:val="tt-RU"/>
              </w:rPr>
              <w:t xml:space="preserve">Контрольная работа №3 “Семья и дети”. </w:t>
            </w:r>
          </w:p>
        </w:tc>
        <w:tc>
          <w:tcPr>
            <w:tcW w:w="1418" w:type="dxa"/>
          </w:tcPr>
          <w:p w:rsidR="00030B22" w:rsidRPr="00CF04A8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030B22" w:rsidRPr="00030B22" w:rsidRDefault="00030B22" w:rsidP="00030B22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496F54" w:rsidTr="00434EC1">
        <w:tc>
          <w:tcPr>
            <w:tcW w:w="739" w:type="dxa"/>
            <w:shd w:val="clear" w:color="auto" w:fill="auto"/>
          </w:tcPr>
          <w:p w:rsidR="00434EC1" w:rsidRPr="00193DE4" w:rsidRDefault="00434EC1" w:rsidP="00434EC1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26</w:t>
            </w:r>
          </w:p>
        </w:tc>
        <w:tc>
          <w:tcPr>
            <w:tcW w:w="10914" w:type="dxa"/>
            <w:shd w:val="clear" w:color="auto" w:fill="auto"/>
          </w:tcPr>
          <w:p w:rsidR="00434EC1" w:rsidRPr="00496F54" w:rsidRDefault="00A3728B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Работа над ошибками. </w:t>
            </w:r>
            <w:r w:rsidR="00336CB4">
              <w:rPr>
                <w:rStyle w:val="c0"/>
                <w:lang w:val="tt-RU"/>
              </w:rPr>
              <w:t xml:space="preserve">Лексико-грамматический материал Г.Ахтямова “Один белый, другой разноцветный”. 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496F54" w:rsidTr="00434EC1">
        <w:tc>
          <w:tcPr>
            <w:tcW w:w="739" w:type="dxa"/>
            <w:shd w:val="clear" w:color="auto" w:fill="auto"/>
          </w:tcPr>
          <w:p w:rsidR="00434EC1" w:rsidRPr="00193DE4" w:rsidRDefault="00434EC1" w:rsidP="00434EC1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 xml:space="preserve">27 </w:t>
            </w:r>
          </w:p>
        </w:tc>
        <w:tc>
          <w:tcPr>
            <w:tcW w:w="10914" w:type="dxa"/>
            <w:shd w:val="clear" w:color="auto" w:fill="auto"/>
          </w:tcPr>
          <w:p w:rsidR="00434EC1" w:rsidRPr="00193DE4" w:rsidRDefault="00534031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“Какая бывает мама?”. 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E07B1A" w:rsidTr="00434EC1">
        <w:tc>
          <w:tcPr>
            <w:tcW w:w="739" w:type="dxa"/>
            <w:shd w:val="clear" w:color="auto" w:fill="auto"/>
          </w:tcPr>
          <w:p w:rsidR="00434EC1" w:rsidRPr="00193DE4" w:rsidRDefault="00434EC1" w:rsidP="00434EC1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28</w:t>
            </w:r>
          </w:p>
        </w:tc>
        <w:tc>
          <w:tcPr>
            <w:tcW w:w="10914" w:type="dxa"/>
            <w:shd w:val="clear" w:color="auto" w:fill="auto"/>
          </w:tcPr>
          <w:p w:rsidR="00434EC1" w:rsidRPr="00193DE4" w:rsidRDefault="00534031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“Рассказ Сююмбике”. 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E07B1A" w:rsidTr="00434EC1">
        <w:tc>
          <w:tcPr>
            <w:tcW w:w="739" w:type="dxa"/>
            <w:shd w:val="clear" w:color="auto" w:fill="auto"/>
          </w:tcPr>
          <w:p w:rsidR="00434EC1" w:rsidRPr="00193DE4" w:rsidRDefault="00434EC1" w:rsidP="00434EC1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29</w:t>
            </w:r>
          </w:p>
        </w:tc>
        <w:tc>
          <w:tcPr>
            <w:tcW w:w="10914" w:type="dxa"/>
            <w:shd w:val="clear" w:color="auto" w:fill="auto"/>
          </w:tcPr>
          <w:p w:rsidR="00434EC1" w:rsidRPr="00193DE4" w:rsidRDefault="00534031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“Следы  в сердце”. 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E07B1A" w:rsidTr="00434EC1">
        <w:tc>
          <w:tcPr>
            <w:tcW w:w="739" w:type="dxa"/>
            <w:shd w:val="clear" w:color="auto" w:fill="auto"/>
          </w:tcPr>
          <w:p w:rsidR="00434EC1" w:rsidRPr="00193DE4" w:rsidRDefault="00434EC1" w:rsidP="00434EC1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lastRenderedPageBreak/>
              <w:t>30</w:t>
            </w:r>
          </w:p>
        </w:tc>
        <w:tc>
          <w:tcPr>
            <w:tcW w:w="10914" w:type="dxa"/>
            <w:shd w:val="clear" w:color="auto" w:fill="auto"/>
          </w:tcPr>
          <w:p w:rsidR="00434EC1" w:rsidRPr="00193DE4" w:rsidRDefault="00534031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“Следы  в сердце”. </w:t>
            </w:r>
            <w:r w:rsidR="00A3728B">
              <w:rPr>
                <w:rStyle w:val="c0"/>
                <w:lang w:val="tt-RU"/>
              </w:rPr>
              <w:t>(продолжение)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E07B1A" w:rsidTr="002D2156">
        <w:trPr>
          <w:trHeight w:val="480"/>
        </w:trPr>
        <w:tc>
          <w:tcPr>
            <w:tcW w:w="739" w:type="dxa"/>
            <w:shd w:val="clear" w:color="auto" w:fill="auto"/>
          </w:tcPr>
          <w:p w:rsidR="00434EC1" w:rsidRPr="00193DE4" w:rsidRDefault="00434EC1" w:rsidP="00434EC1">
            <w:pPr>
              <w:pStyle w:val="c25c52"/>
              <w:spacing w:line="360" w:lineRule="auto"/>
              <w:rPr>
                <w:lang w:val="tt-RU"/>
              </w:rPr>
            </w:pPr>
            <w:r w:rsidRPr="00193DE4">
              <w:rPr>
                <w:lang w:val="tt-RU"/>
              </w:rPr>
              <w:t>31</w:t>
            </w:r>
          </w:p>
        </w:tc>
        <w:tc>
          <w:tcPr>
            <w:tcW w:w="10914" w:type="dxa"/>
            <w:shd w:val="clear" w:color="auto" w:fill="auto"/>
          </w:tcPr>
          <w:p w:rsidR="00434EC1" w:rsidRPr="00193DE4" w:rsidRDefault="002D2156" w:rsidP="00E07B1A">
            <w:pPr>
              <w:pStyle w:val="c7c28"/>
              <w:rPr>
                <w:lang w:val="tt-RU"/>
              </w:rPr>
            </w:pPr>
            <w:r>
              <w:rPr>
                <w:rStyle w:val="c0"/>
                <w:lang w:val="tt-RU"/>
              </w:rPr>
              <w:t>Контрольная работа №4 “Любовь – основа семьи”.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2D2156" w:rsidRPr="00E07B1A" w:rsidTr="00434EC1">
        <w:trPr>
          <w:trHeight w:val="345"/>
        </w:trPr>
        <w:tc>
          <w:tcPr>
            <w:tcW w:w="739" w:type="dxa"/>
            <w:shd w:val="clear" w:color="auto" w:fill="auto"/>
          </w:tcPr>
          <w:p w:rsidR="002D2156" w:rsidRPr="00193DE4" w:rsidRDefault="002D2156" w:rsidP="00434EC1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10914" w:type="dxa"/>
            <w:shd w:val="clear" w:color="auto" w:fill="auto"/>
          </w:tcPr>
          <w:p w:rsidR="002D2156" w:rsidRDefault="00A3728B" w:rsidP="002D2156">
            <w:pPr>
              <w:pStyle w:val="c7c28"/>
              <w:rPr>
                <w:rStyle w:val="c0"/>
                <w:lang w:val="tt-RU"/>
              </w:rPr>
            </w:pPr>
            <w:r>
              <w:rPr>
                <w:rStyle w:val="c0"/>
                <w:lang w:val="tt-RU"/>
              </w:rPr>
              <w:t>Работа над ошибками.</w:t>
            </w:r>
            <w:r w:rsidR="002D2156">
              <w:rPr>
                <w:rStyle w:val="c0"/>
                <w:lang w:val="tt-RU"/>
              </w:rPr>
              <w:t xml:space="preserve">Лексико-грамматический материал “Следы  в сердце”. </w:t>
            </w:r>
          </w:p>
        </w:tc>
        <w:tc>
          <w:tcPr>
            <w:tcW w:w="1418" w:type="dxa"/>
          </w:tcPr>
          <w:p w:rsidR="002D2156" w:rsidRPr="00CF04A8" w:rsidRDefault="002D2156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2D2156" w:rsidRPr="00030B22" w:rsidRDefault="002D2156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534031" w:rsidTr="00E9167B">
        <w:tc>
          <w:tcPr>
            <w:tcW w:w="739" w:type="dxa"/>
            <w:shd w:val="clear" w:color="auto" w:fill="auto"/>
          </w:tcPr>
          <w:p w:rsidR="00434EC1" w:rsidRPr="00193DE4" w:rsidRDefault="002D2156" w:rsidP="00434EC1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10914" w:type="dxa"/>
            <w:shd w:val="clear" w:color="auto" w:fill="auto"/>
          </w:tcPr>
          <w:p w:rsidR="00434EC1" w:rsidRPr="00496F54" w:rsidRDefault="00534031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 xml:space="preserve">Лексико-грамматический материал “Храбрый парень”. 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  <w:tr w:rsidR="00434EC1" w:rsidRPr="00534031" w:rsidTr="00E9167B">
        <w:tc>
          <w:tcPr>
            <w:tcW w:w="739" w:type="dxa"/>
            <w:shd w:val="clear" w:color="auto" w:fill="auto"/>
          </w:tcPr>
          <w:p w:rsidR="00434EC1" w:rsidRPr="00193DE4" w:rsidRDefault="002D2156" w:rsidP="00434EC1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10914" w:type="dxa"/>
            <w:shd w:val="clear" w:color="auto" w:fill="auto"/>
          </w:tcPr>
          <w:p w:rsidR="00434EC1" w:rsidRPr="00193DE4" w:rsidRDefault="002D2156" w:rsidP="00E07B1A">
            <w:pPr>
              <w:pStyle w:val="c25c52"/>
              <w:spacing w:line="360" w:lineRule="auto"/>
              <w:rPr>
                <w:lang w:val="tt-RU"/>
              </w:rPr>
            </w:pPr>
            <w:r>
              <w:rPr>
                <w:rStyle w:val="c0"/>
                <w:lang w:val="tt-RU"/>
              </w:rPr>
              <w:t>Урок-обобщения и закрепления.</w:t>
            </w:r>
          </w:p>
        </w:tc>
        <w:tc>
          <w:tcPr>
            <w:tcW w:w="1418" w:type="dxa"/>
          </w:tcPr>
          <w:p w:rsidR="00434EC1" w:rsidRPr="00CF04A8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434EC1" w:rsidRPr="00030B22" w:rsidRDefault="00434EC1" w:rsidP="00434EC1">
            <w:pPr>
              <w:spacing w:line="240" w:lineRule="auto"/>
              <w:ind w:left="0" w:right="6" w:firstLine="0"/>
              <w:contextualSpacing/>
              <w:jc w:val="left"/>
              <w:rPr>
                <w:b/>
                <w:sz w:val="24"/>
                <w:szCs w:val="24"/>
                <w:lang w:val="tt-RU"/>
              </w:rPr>
            </w:pPr>
          </w:p>
        </w:tc>
      </w:tr>
    </w:tbl>
    <w:p w:rsidR="00E07B1A" w:rsidRDefault="00E07B1A" w:rsidP="00AC518D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tt-RU"/>
        </w:rPr>
      </w:pPr>
    </w:p>
    <w:p w:rsidR="00E07B1A" w:rsidRDefault="00E07B1A" w:rsidP="00AC518D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tt-RU"/>
        </w:rPr>
      </w:pPr>
    </w:p>
    <w:p w:rsidR="00E07B1A" w:rsidRDefault="00E07B1A" w:rsidP="00AC518D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tt-RU"/>
        </w:rPr>
      </w:pPr>
    </w:p>
    <w:p w:rsidR="00AC518D" w:rsidRPr="00496F54" w:rsidRDefault="00AC518D" w:rsidP="00AC518D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tt-RU"/>
        </w:rPr>
      </w:pPr>
      <w:r w:rsidRPr="00496F54">
        <w:rPr>
          <w:b/>
          <w:color w:val="auto"/>
          <w:szCs w:val="28"/>
          <w:lang w:val="tt-RU"/>
        </w:rPr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611"/>
        <w:gridCol w:w="4427"/>
        <w:gridCol w:w="3476"/>
      </w:tblGrid>
      <w:tr w:rsidR="00AC518D" w:rsidRPr="00F80014" w:rsidTr="00A1759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496F54">
              <w:rPr>
                <w:b/>
                <w:color w:val="auto"/>
                <w:sz w:val="24"/>
                <w:szCs w:val="24"/>
                <w:lang w:val="tt-RU"/>
              </w:rPr>
              <w:t>Ра</w:t>
            </w:r>
            <w:proofErr w:type="spellStart"/>
            <w:r w:rsidRPr="00F80014">
              <w:rPr>
                <w:b/>
                <w:color w:val="auto"/>
                <w:sz w:val="24"/>
                <w:szCs w:val="24"/>
              </w:rPr>
              <w:t>здел</w:t>
            </w:r>
            <w:proofErr w:type="spellEnd"/>
            <w:r w:rsidRPr="00F80014">
              <w:rPr>
                <w:b/>
                <w:color w:val="auto"/>
                <w:sz w:val="24"/>
                <w:szCs w:val="24"/>
              </w:rPr>
              <w:t>/</w:t>
            </w:r>
          </w:p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F80014">
              <w:rPr>
                <w:b/>
                <w:color w:val="auto"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AC518D" w:rsidRPr="00F80014" w:rsidTr="00A17599">
        <w:trPr>
          <w:trHeight w:val="553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60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54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62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42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78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44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708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62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45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53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58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518D" w:rsidRPr="00F80014" w:rsidTr="00A17599">
        <w:trPr>
          <w:trHeight w:val="552"/>
        </w:trPr>
        <w:tc>
          <w:tcPr>
            <w:tcW w:w="3369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C518D" w:rsidRPr="00F80014" w:rsidRDefault="00AC518D" w:rsidP="00A17599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DF7E39" w:rsidRPr="00030B22" w:rsidRDefault="00DF7E39" w:rsidP="00DF7E39">
      <w:pPr>
        <w:spacing w:line="240" w:lineRule="auto"/>
        <w:ind w:left="0" w:right="6" w:firstLine="0"/>
        <w:contextualSpacing/>
        <w:rPr>
          <w:sz w:val="24"/>
          <w:szCs w:val="24"/>
          <w:lang w:val="tt-RU"/>
        </w:rPr>
      </w:pPr>
    </w:p>
    <w:sectPr w:rsidR="00DF7E39" w:rsidRPr="00030B22" w:rsidSect="00AC518D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0D" w:rsidRDefault="0079110D" w:rsidP="00AC518D">
      <w:pPr>
        <w:spacing w:after="0" w:line="240" w:lineRule="auto"/>
      </w:pPr>
      <w:r>
        <w:separator/>
      </w:r>
    </w:p>
  </w:endnote>
  <w:endnote w:type="continuationSeparator" w:id="0">
    <w:p w:rsidR="0079110D" w:rsidRDefault="0079110D" w:rsidP="00AC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224709"/>
      <w:docPartObj>
        <w:docPartGallery w:val="Page Numbers (Bottom of Page)"/>
        <w:docPartUnique/>
      </w:docPartObj>
    </w:sdtPr>
    <w:sdtEndPr/>
    <w:sdtContent>
      <w:p w:rsidR="00AC518D" w:rsidRDefault="00AC51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E28">
          <w:rPr>
            <w:noProof/>
          </w:rPr>
          <w:t>7</w:t>
        </w:r>
        <w:r>
          <w:fldChar w:fldCharType="end"/>
        </w:r>
      </w:p>
    </w:sdtContent>
  </w:sdt>
  <w:p w:rsidR="00AC518D" w:rsidRDefault="00AC51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0D" w:rsidRDefault="0079110D" w:rsidP="00AC518D">
      <w:pPr>
        <w:spacing w:after="0" w:line="240" w:lineRule="auto"/>
      </w:pPr>
      <w:r>
        <w:separator/>
      </w:r>
    </w:p>
  </w:footnote>
  <w:footnote w:type="continuationSeparator" w:id="0">
    <w:p w:rsidR="0079110D" w:rsidRDefault="0079110D" w:rsidP="00AC5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0F80"/>
    <w:multiLevelType w:val="hybridMultilevel"/>
    <w:tmpl w:val="BBB6EC74"/>
    <w:lvl w:ilvl="0" w:tplc="A08A3C62">
      <w:start w:val="1"/>
      <w:numFmt w:val="bullet"/>
      <w:lvlText w:val="–"/>
      <w:lvlJc w:val="left"/>
      <w:pPr>
        <w:ind w:left="24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444D40">
      <w:start w:val="1"/>
      <w:numFmt w:val="bullet"/>
      <w:lvlText w:val="o"/>
      <w:lvlJc w:val="left"/>
      <w:pPr>
        <w:ind w:left="132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E4FC20">
      <w:start w:val="1"/>
      <w:numFmt w:val="bullet"/>
      <w:lvlText w:val="▪"/>
      <w:lvlJc w:val="left"/>
      <w:pPr>
        <w:ind w:left="204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D8FF8C">
      <w:start w:val="1"/>
      <w:numFmt w:val="bullet"/>
      <w:lvlText w:val="•"/>
      <w:lvlJc w:val="left"/>
      <w:pPr>
        <w:ind w:left="276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4E8FA">
      <w:start w:val="1"/>
      <w:numFmt w:val="bullet"/>
      <w:lvlText w:val="o"/>
      <w:lvlJc w:val="left"/>
      <w:pPr>
        <w:ind w:left="348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4AC200">
      <w:start w:val="1"/>
      <w:numFmt w:val="bullet"/>
      <w:lvlText w:val="▪"/>
      <w:lvlJc w:val="left"/>
      <w:pPr>
        <w:ind w:left="420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A86D0">
      <w:start w:val="1"/>
      <w:numFmt w:val="bullet"/>
      <w:lvlText w:val="•"/>
      <w:lvlJc w:val="left"/>
      <w:pPr>
        <w:ind w:left="492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AA36D8">
      <w:start w:val="1"/>
      <w:numFmt w:val="bullet"/>
      <w:lvlText w:val="o"/>
      <w:lvlJc w:val="left"/>
      <w:pPr>
        <w:ind w:left="564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28D0A4">
      <w:start w:val="1"/>
      <w:numFmt w:val="bullet"/>
      <w:lvlText w:val="▪"/>
      <w:lvlJc w:val="left"/>
      <w:pPr>
        <w:ind w:left="6367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F7660C9"/>
    <w:multiLevelType w:val="hybridMultilevel"/>
    <w:tmpl w:val="ADAC43CA"/>
    <w:lvl w:ilvl="0" w:tplc="23143BC2">
      <w:start w:val="1"/>
      <w:numFmt w:val="bullet"/>
      <w:lvlText w:val="-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FA4850">
      <w:start w:val="1"/>
      <w:numFmt w:val="bullet"/>
      <w:lvlText w:val="o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36C304">
      <w:start w:val="1"/>
      <w:numFmt w:val="bullet"/>
      <w:lvlText w:val="▪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3C25A8">
      <w:start w:val="1"/>
      <w:numFmt w:val="bullet"/>
      <w:lvlText w:val="•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AE64A2">
      <w:start w:val="1"/>
      <w:numFmt w:val="bullet"/>
      <w:lvlText w:val="o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34FFE0">
      <w:start w:val="1"/>
      <w:numFmt w:val="bullet"/>
      <w:lvlText w:val="▪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022F6">
      <w:start w:val="1"/>
      <w:numFmt w:val="bullet"/>
      <w:lvlText w:val="•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327D96">
      <w:start w:val="1"/>
      <w:numFmt w:val="bullet"/>
      <w:lvlText w:val="o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C0F39A">
      <w:start w:val="1"/>
      <w:numFmt w:val="bullet"/>
      <w:lvlText w:val="▪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7D4"/>
    <w:rsid w:val="00030B22"/>
    <w:rsid w:val="00084AC4"/>
    <w:rsid w:val="00087F27"/>
    <w:rsid w:val="000B7FFA"/>
    <w:rsid w:val="002D2156"/>
    <w:rsid w:val="00336CB4"/>
    <w:rsid w:val="00434EC1"/>
    <w:rsid w:val="00496F54"/>
    <w:rsid w:val="004C1C58"/>
    <w:rsid w:val="00534031"/>
    <w:rsid w:val="005D79A3"/>
    <w:rsid w:val="006077D4"/>
    <w:rsid w:val="006655F9"/>
    <w:rsid w:val="00665E28"/>
    <w:rsid w:val="00724593"/>
    <w:rsid w:val="0079110D"/>
    <w:rsid w:val="00813ADB"/>
    <w:rsid w:val="00827FF1"/>
    <w:rsid w:val="00876A9A"/>
    <w:rsid w:val="009035A4"/>
    <w:rsid w:val="009D17BB"/>
    <w:rsid w:val="00A3728B"/>
    <w:rsid w:val="00AC518D"/>
    <w:rsid w:val="00AD1DAE"/>
    <w:rsid w:val="00B665E5"/>
    <w:rsid w:val="00C411E4"/>
    <w:rsid w:val="00C5488A"/>
    <w:rsid w:val="00C742EA"/>
    <w:rsid w:val="00CF04A8"/>
    <w:rsid w:val="00D53459"/>
    <w:rsid w:val="00D6685F"/>
    <w:rsid w:val="00DD356B"/>
    <w:rsid w:val="00DF7E39"/>
    <w:rsid w:val="00E07B1A"/>
    <w:rsid w:val="00E3390C"/>
    <w:rsid w:val="00E86CB9"/>
    <w:rsid w:val="00E9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9A"/>
    <w:pPr>
      <w:spacing w:after="206" w:line="341" w:lineRule="auto"/>
      <w:ind w:left="257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c52">
    <w:name w:val="c25 c52"/>
    <w:basedOn w:val="a"/>
    <w:rsid w:val="00030B2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0">
    <w:name w:val="c0"/>
    <w:basedOn w:val="a0"/>
    <w:rsid w:val="00030B22"/>
  </w:style>
  <w:style w:type="paragraph" w:customStyle="1" w:styleId="c7c28">
    <w:name w:val="c7 c28"/>
    <w:basedOn w:val="a"/>
    <w:rsid w:val="00030B2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c7">
    <w:name w:val="c7"/>
    <w:basedOn w:val="a"/>
    <w:rsid w:val="00030B2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0c6c12">
    <w:name w:val="c0 c6 c12"/>
    <w:basedOn w:val="a0"/>
    <w:rsid w:val="00030B22"/>
  </w:style>
  <w:style w:type="character" w:customStyle="1" w:styleId="c0c12">
    <w:name w:val="c0 c12"/>
    <w:basedOn w:val="a0"/>
    <w:rsid w:val="00030B22"/>
  </w:style>
  <w:style w:type="character" w:customStyle="1" w:styleId="c0c6">
    <w:name w:val="c0 c6"/>
    <w:basedOn w:val="a0"/>
    <w:rsid w:val="00030B22"/>
  </w:style>
  <w:style w:type="paragraph" w:styleId="a4">
    <w:name w:val="header"/>
    <w:basedOn w:val="a"/>
    <w:link w:val="a5"/>
    <w:uiPriority w:val="99"/>
    <w:unhideWhenUsed/>
    <w:rsid w:val="00AC5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518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AC5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518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518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9A"/>
    <w:pPr>
      <w:spacing w:after="206" w:line="341" w:lineRule="auto"/>
      <w:ind w:left="257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c52">
    <w:name w:val="c25 c52"/>
    <w:basedOn w:val="a"/>
    <w:rsid w:val="00030B2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0">
    <w:name w:val="c0"/>
    <w:basedOn w:val="a0"/>
    <w:rsid w:val="00030B22"/>
  </w:style>
  <w:style w:type="paragraph" w:customStyle="1" w:styleId="c7c28">
    <w:name w:val="c7 c28"/>
    <w:basedOn w:val="a"/>
    <w:rsid w:val="00030B2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c7">
    <w:name w:val="c7"/>
    <w:basedOn w:val="a"/>
    <w:rsid w:val="00030B2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0c6c12">
    <w:name w:val="c0 c6 c12"/>
    <w:basedOn w:val="a0"/>
    <w:rsid w:val="00030B22"/>
  </w:style>
  <w:style w:type="character" w:customStyle="1" w:styleId="c0c12">
    <w:name w:val="c0 c12"/>
    <w:basedOn w:val="a0"/>
    <w:rsid w:val="00030B22"/>
  </w:style>
  <w:style w:type="character" w:customStyle="1" w:styleId="c0c6">
    <w:name w:val="c0 c6"/>
    <w:basedOn w:val="a0"/>
    <w:rsid w:val="00030B22"/>
  </w:style>
  <w:style w:type="paragraph" w:styleId="a4">
    <w:name w:val="header"/>
    <w:basedOn w:val="a"/>
    <w:link w:val="a5"/>
    <w:uiPriority w:val="99"/>
    <w:unhideWhenUsed/>
    <w:rsid w:val="00AC5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518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AC5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518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518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Мунир Валиев</dc:creator>
  <cp:keywords/>
  <dc:description/>
  <cp:lastModifiedBy>Альфинур</cp:lastModifiedBy>
  <cp:revision>17</cp:revision>
  <cp:lastPrinted>2008-07-16T20:55:00Z</cp:lastPrinted>
  <dcterms:created xsi:type="dcterms:W3CDTF">2018-10-26T07:11:00Z</dcterms:created>
  <dcterms:modified xsi:type="dcterms:W3CDTF">2020-12-15T09:50:00Z</dcterms:modified>
</cp:coreProperties>
</file>